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0FDF4">
      <w:pPr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                                                                     </w:t>
      </w:r>
      <w:r>
        <w:rPr>
          <w:rFonts w:ascii="GHEA Grapalat" w:hAnsi="GHEA Grapalat" w:cs="Sylfaen"/>
          <w:lang w:val="en-US"/>
        </w:rPr>
        <w:t xml:space="preserve">Հաստատում եմ </w:t>
      </w:r>
    </w:p>
    <w:p w14:paraId="54CB4AC9">
      <w:pPr>
        <w:ind w:left="6372"/>
        <w:rPr>
          <w:rFonts w:ascii="Cambria Math" w:hAnsi="Cambria Math"/>
          <w:lang w:val="en-US"/>
        </w:rPr>
      </w:pPr>
      <w:r>
        <w:rPr>
          <w:rFonts w:ascii="GHEA Grapalat" w:hAnsi="GHEA Grapalat" w:cs="Sylfaen"/>
          <w:lang w:val="en-US"/>
        </w:rPr>
        <w:t>Ալավերդի համայնքի ղեկավար  Դ</w:t>
      </w:r>
      <w:r>
        <w:rPr>
          <w:rFonts w:ascii="Cambria Math" w:hAnsi="Cambria Math" w:cs="Cambria Math"/>
          <w:lang w:val="en-US"/>
        </w:rPr>
        <w:t>․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GHEA Grapalat"/>
          <w:lang w:val="en-US"/>
        </w:rPr>
        <w:t>Ղումաշյան</w:t>
      </w:r>
    </w:p>
    <w:p w14:paraId="1600F65C">
      <w:pPr>
        <w:rPr>
          <w:rFonts w:ascii="GHEA Grapalat" w:hAnsi="GHEA Grapalat" w:cs="Sylfaen"/>
          <w:u w:val="single"/>
          <w:lang w:val="en-US"/>
        </w:rPr>
      </w:pP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«</w:t>
      </w:r>
      <w:r>
        <w:rPr>
          <w:rFonts w:ascii="GHEA Grapalat" w:hAnsi="GHEA Grapalat" w:cs="Sylfaen"/>
          <w:u w:val="single"/>
          <w:lang w:val="en-US"/>
        </w:rPr>
        <w:tab/>
      </w:r>
      <w:r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u w:val="single"/>
          <w:lang w:val="en-US"/>
        </w:rPr>
        <w:tab/>
      </w:r>
      <w:r>
        <w:rPr>
          <w:rFonts w:ascii="GHEA Grapalat" w:hAnsi="GHEA Grapalat" w:cs="Sylfaen"/>
          <w:lang w:val="en-US"/>
        </w:rPr>
        <w:t>202</w:t>
      </w:r>
      <w:r>
        <w:rPr>
          <w:rFonts w:hint="default" w:ascii="GHEA Grapalat" w:hAnsi="GHEA Grapalat" w:cs="Sylfaen"/>
          <w:lang w:val="hy-AM"/>
        </w:rPr>
        <w:t>5</w:t>
      </w:r>
      <w:bookmarkStart w:id="0" w:name="_GoBack"/>
      <w:bookmarkEnd w:id="0"/>
      <w:r>
        <w:rPr>
          <w:rFonts w:ascii="GHEA Grapalat" w:hAnsi="GHEA Grapalat" w:cs="Sylfaen"/>
          <w:lang w:val="en-US"/>
        </w:rPr>
        <w:t>թ</w:t>
      </w:r>
      <w:r>
        <w:rPr>
          <w:rFonts w:ascii="GHEA Grapalat" w:hAnsi="GHEA Grapalat" w:cs="Sylfaen"/>
          <w:u w:val="single"/>
          <w:lang w:val="en-US"/>
        </w:rPr>
        <w:t>.</w:t>
      </w:r>
    </w:p>
    <w:p w14:paraId="3DF7EC22">
      <w:pPr>
        <w:rPr>
          <w:rFonts w:ascii="Sylfaen" w:hAnsi="Sylfaen" w:cs="Sylfaen"/>
          <w:lang w:val="en-US"/>
        </w:rPr>
      </w:pPr>
    </w:p>
    <w:p w14:paraId="6B2A9D7B">
      <w:pPr>
        <w:rPr>
          <w:rFonts w:ascii="Sylfaen" w:hAnsi="Sylfaen" w:cs="Sylfaen"/>
          <w:lang w:val="en-US"/>
        </w:rPr>
      </w:pPr>
      <w:r>
        <w:rPr>
          <w:rFonts w:ascii="Sylfaen" w:hAnsi="Sylfaen"/>
          <w:lang w:val="en-US"/>
        </w:rPr>
        <w:t>ՏԵԽՆԻԿԱԿԱՆ  ԲՆՈՒԹԱԳԻՐ- ԳՆՄԱՆ  ԺԱՄԱՆԱԿԱՑՈՒՅՑ</w:t>
      </w:r>
    </w:p>
    <w:p w14:paraId="5CE85C50">
      <w:pPr>
        <w:ind w:left="-567"/>
        <w:rPr>
          <w:rFonts w:hint="default" w:ascii="GHEA Grapalat" w:hAnsi="GHEA Grapalat"/>
          <w:lang w:val="hy-AM"/>
        </w:rPr>
      </w:pPr>
      <w:r>
        <w:rPr>
          <w:rFonts w:ascii="GHEA Grapalat" w:hAnsi="GHEA Grapalat"/>
        </w:rPr>
        <w:t>Ա</w:t>
      </w:r>
      <w:r>
        <w:rPr>
          <w:rFonts w:ascii="GHEA Grapalat" w:hAnsi="GHEA Grapalat"/>
          <w:lang w:val="en-US"/>
        </w:rPr>
        <w:t xml:space="preserve">լավերդի համայնքի </w:t>
      </w:r>
      <w:r>
        <w:rPr>
          <w:rFonts w:ascii="GHEA Grapalat" w:hAnsi="GHEA Grapalat"/>
          <w:lang w:val="hy-AM"/>
        </w:rPr>
        <w:t>Թեղուտ</w:t>
      </w:r>
      <w:r>
        <w:rPr>
          <w:rFonts w:ascii="GHEA Grapalat" w:hAnsi="GHEA Grapalat"/>
          <w:lang w:val="en-US"/>
        </w:rPr>
        <w:t xml:space="preserve"> բնակավայր</w:t>
      </w:r>
      <w:r>
        <w:rPr>
          <w:rFonts w:ascii="GHEA Grapalat" w:hAnsi="GHEA Grapalat"/>
          <w:lang w:val="hy-AM"/>
        </w:rPr>
        <w:t>ում</w:t>
      </w:r>
      <w:r>
        <w:rPr>
          <w:rFonts w:hint="default" w:ascii="GHEA Grapalat" w:hAnsi="GHEA Grapalat"/>
          <w:lang w:val="hy-AM"/>
        </w:rPr>
        <w:t xml:space="preserve"> 550մ երկարության ոռոգման համակարգի կառուցման  նախագծա-նախահաշվային փաստաթղթերի կազմման աշխատանքներ</w:t>
      </w:r>
    </w:p>
    <w:p w14:paraId="4E48E96D">
      <w:pPr>
        <w:ind w:left="-567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                              </w:t>
      </w:r>
      <w:r>
        <w:rPr>
          <w:rFonts w:ascii="GHEA Grapalat" w:hAnsi="GHEA Grapalat" w:cs="Sylfaen"/>
          <w:lang w:val="en-US"/>
        </w:rPr>
        <w:t xml:space="preserve">        </w:t>
      </w:r>
      <w:r>
        <w:rPr>
          <w:rFonts w:ascii="GHEA Grapalat" w:hAnsi="GHEA Grapalat" w:cs="Sylfaen"/>
          <w:sz w:val="22"/>
          <w:szCs w:val="22"/>
          <w:lang w:val="en-US"/>
        </w:rPr>
        <w:t xml:space="preserve">                             </w:t>
      </w:r>
    </w:p>
    <w:p w14:paraId="46570593">
      <w:pPr>
        <w:ind w:left="-567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                                     ՏԵԽՆԻԿԱԿԱՆ ԱՌԱՋԱԴՐԱՆՔ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1.Նախագիծը մշակել գործող նորմերի պահանջներին համապատասխան: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2. Նախագծա</w:t>
      </w:r>
      <w:r>
        <w:rPr>
          <w:rFonts w:ascii="GHEA Grapalat" w:hAnsi="GHEA Grapalat"/>
          <w:lang w:val="en-US"/>
        </w:rPr>
        <w:t>-</w:t>
      </w:r>
      <w:r>
        <w:rPr>
          <w:rFonts w:ascii="GHEA Grapalat" w:hAnsi="GHEA Grapalat" w:cs="Sylfaen"/>
          <w:lang w:val="en-US"/>
        </w:rPr>
        <w:t>նախահաշվային</w:t>
      </w:r>
      <w:r>
        <w:rPr>
          <w:rFonts w:ascii="GHEA Grapalat" w:hAnsi="GHEA Grapalat"/>
          <w:lang w:val="en-US"/>
        </w:rPr>
        <w:t xml:space="preserve"> փաստաթղթերի կազմման աշխատանքների  ավատից հետո նախագիծը համաձայնեցնել Ալավերդու համայնքապետարանի հետ: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3.Նախագծի հետ  ներկայացնել համապատասխան երաշխավորագիր: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4.Նախագիծը ներկայացնել 3 օրինակից, ինչպես նաև էլեկտրոնային կրիչով: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5.Ներկայացնել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Sylfaen"/>
          <w:lang w:val="en-US"/>
        </w:rPr>
        <w:br w:type="textWrapping"/>
      </w:r>
      <w:r>
        <w:rPr>
          <w:rFonts w:ascii="GHEA Grapalat" w:hAnsi="GHEA Grapalat" w:cs="Sylfaen"/>
          <w:lang w:val="en-US"/>
        </w:rPr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3E59A771">
      <w:pPr>
        <w:ind w:left="-567"/>
        <w:rPr>
          <w:rFonts w:hint="default" w:ascii="GHEA Grapalat" w:hAnsi="GHEA Grapalat" w:cs="GHEA Grapalat"/>
          <w:sz w:val="22"/>
          <w:szCs w:val="22"/>
          <w:lang w:val="hy-AM"/>
        </w:rPr>
      </w:pPr>
      <w:r>
        <w:rPr>
          <w:rFonts w:hint="default" w:ascii="GHEA Grapalat" w:hAnsi="GHEA Grapalat" w:cs="Sylfaen"/>
          <w:lang w:val="hy-AM"/>
        </w:rPr>
        <w:t>7</w:t>
      </w:r>
      <w:r>
        <w:rPr>
          <w:rFonts w:ascii="GHEA Grapalat" w:hAnsi="GHEA Grapalat" w:cs="Sylfaen"/>
          <w:lang w:val="en-US"/>
        </w:rPr>
        <w:t>.</w:t>
      </w:r>
      <w:r>
        <w:rPr>
          <w:rFonts w:hint="default" w:ascii="GHEA Grapalat" w:hAnsi="GHEA Grapalat" w:cs="GHEA Grapalat"/>
          <w:sz w:val="24"/>
          <w:szCs w:val="24"/>
          <w:lang w:val="hy-AM"/>
        </w:rPr>
        <w:t>Անհրաժեշտ հավաստագրում ունեցող մասնագիտություն-ջրամատակարարման և ջրահեռացման ճարտարագետ նախագծող 2րդ դաս</w:t>
      </w:r>
    </w:p>
    <w:p w14:paraId="28A2FBD5">
      <w:pPr>
        <w:ind w:left="-567"/>
        <w:rPr>
          <w:rFonts w:hint="default" w:ascii="GHEA Grapalat" w:hAnsi="GHEA Grapalat" w:cs="Sylfaen"/>
          <w:lang w:val="hy-AM"/>
        </w:rPr>
      </w:pPr>
      <w:r>
        <w:rPr>
          <w:rFonts w:hint="default" w:ascii="GHEA Grapalat" w:hAnsi="GHEA Grapalat" w:cs="GHEA Grapalat"/>
          <w:sz w:val="22"/>
          <w:szCs w:val="22"/>
          <w:lang w:val="hy-AM"/>
        </w:rPr>
        <w:t xml:space="preserve"> </w:t>
      </w:r>
    </w:p>
    <w:p w14:paraId="1F3A9C24">
      <w:pPr>
        <w:ind w:left="-567"/>
        <w:rPr>
          <w:rFonts w:hint="default" w:ascii="GHEA Grapalat" w:hAnsi="GHEA Grapalat" w:cs="Sylfaen"/>
          <w:lang w:val="hy-AM"/>
        </w:rPr>
      </w:pPr>
      <w:r>
        <w:rPr>
          <w:rFonts w:hint="default" w:ascii="GHEA Grapalat" w:hAnsi="GHEA Grapalat" w:cs="GHEA Grapalat"/>
          <w:bCs/>
          <w:sz w:val="22"/>
          <w:szCs w:val="22"/>
          <w:shd w:val="clear" w:color="auto" w:fill="FFFFFF"/>
          <w:lang w:val="hy-AM"/>
        </w:rPr>
        <w:t>8</w:t>
      </w:r>
      <w:r>
        <w:rPr>
          <w:rFonts w:ascii="GHEA Grapalat" w:hAnsi="GHEA Grapalat" w:cs="Sylfaen"/>
          <w:lang w:val="en-US"/>
        </w:rPr>
        <w:t>.</w:t>
      </w:r>
      <w:r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ախագիծը և երաշխավորագիրը ներբեռնվեն քաղաքաշինության ոլորտի թվային ծառայությունների </w:t>
      </w:r>
      <w:r>
        <w:fldChar w:fldCharType="begin"/>
      </w:r>
      <w:r>
        <w:instrText xml:space="preserve"> HYPERLINK "https://urban-permits.e-gov.am/hy/" </w:instrText>
      </w:r>
      <w:r>
        <w:fldChar w:fldCharType="separate"/>
      </w:r>
      <w:r>
        <w:rPr>
          <w:rStyle w:val="4"/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https://urban-permits.e-gov.am/hy/</w:t>
      </w:r>
      <w:r>
        <w:rPr>
          <w:rStyle w:val="4"/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fldChar w:fldCharType="end"/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հարթակում։</w:t>
      </w:r>
    </w:p>
    <w:p w14:paraId="318D39D9">
      <w:pPr>
        <w:ind w:left="-567" w:firstLine="720" w:firstLineChars="300"/>
        <w:rPr>
          <w:rFonts w:ascii="GHEA Grapalat" w:hAnsi="GHEA Grapalat"/>
        </w:rPr>
      </w:pPr>
    </w:p>
    <w:p w14:paraId="690D0A4E">
      <w:pPr>
        <w:ind w:left="-567" w:firstLine="720" w:firstLineChars="300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Ա</w:t>
      </w:r>
      <w:r>
        <w:rPr>
          <w:rFonts w:ascii="GHEA Grapalat" w:hAnsi="GHEA Grapalat"/>
          <w:lang w:val="en-US"/>
        </w:rPr>
        <w:t xml:space="preserve">լավերդի համայնքի </w:t>
      </w:r>
      <w:r>
        <w:rPr>
          <w:rFonts w:ascii="GHEA Grapalat" w:hAnsi="GHEA Grapalat"/>
          <w:lang w:val="hy-AM"/>
        </w:rPr>
        <w:t>Թեղուտ</w:t>
      </w:r>
      <w:r>
        <w:rPr>
          <w:rFonts w:ascii="GHEA Grapalat" w:hAnsi="GHEA Grapalat"/>
          <w:lang w:val="en-US"/>
        </w:rPr>
        <w:t xml:space="preserve"> բնակավայր</w:t>
      </w:r>
      <w:r>
        <w:rPr>
          <w:rFonts w:ascii="GHEA Grapalat" w:hAnsi="GHEA Grapalat"/>
          <w:lang w:val="hy-AM"/>
        </w:rPr>
        <w:t>ում</w:t>
      </w:r>
      <w:r>
        <w:rPr>
          <w:rFonts w:hint="default" w:ascii="GHEA Grapalat" w:hAnsi="GHEA Grapalat"/>
          <w:lang w:val="hy-AM"/>
        </w:rPr>
        <w:t xml:space="preserve"> 550մ երկարության ոռոգման համակարգի կառուցման  նախագծա-նախահաշվային փաստաթղթերի կազմման աշխատանքներն </w:t>
      </w:r>
      <w:r>
        <w:rPr>
          <w:rFonts w:ascii="GHEA Grapalat" w:hAnsi="GHEA Grapalat" w:cs="Sylfaen"/>
          <w:lang w:val="en-US"/>
        </w:rPr>
        <w:t>ունեն ներքոհիշյալ տեխնիկական բնութագրերը.</w:t>
      </w:r>
    </w:p>
    <w:p w14:paraId="283B2D9C">
      <w:pPr>
        <w:pStyle w:val="6"/>
        <w:ind w:left="-567"/>
        <w:rPr>
          <w:rFonts w:hint="default"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1. </w:t>
      </w:r>
      <w:r>
        <w:rPr>
          <w:rFonts w:ascii="GHEA Grapalat" w:hAnsi="GHEA Grapalat" w:cs="Sylfaen"/>
          <w:lang w:val="hy-AM"/>
        </w:rPr>
        <w:t>Բ</w:t>
      </w:r>
      <w:r>
        <w:rPr>
          <w:rFonts w:ascii="GHEA Grapalat" w:hAnsi="GHEA Grapalat" w:cs="Sylfaen"/>
          <w:lang w:val="en-US"/>
        </w:rPr>
        <w:t>նահողի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մշակում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ձեռքով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խողովակների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շրջակայքում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ավազի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շերտի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փռում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խճային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հիմքի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կառուցում</w:t>
      </w:r>
      <w:r>
        <w:rPr>
          <w:rFonts w:ascii="GHEA Grapalat" w:hAnsi="GHEA Grapalat" w:cs="Sylfaen"/>
        </w:rPr>
        <w:br w:type="textWrapping"/>
      </w:r>
      <w:r>
        <w:rPr>
          <w:rFonts w:ascii="GHEA Grapalat" w:hAnsi="GHEA Grapalat" w:cs="Sylfaen"/>
        </w:rPr>
        <w:t xml:space="preserve">2. </w:t>
      </w:r>
      <w:r>
        <w:rPr>
          <w:rFonts w:ascii="GHEA Grapalat" w:hAnsi="GHEA Grapalat" w:cs="Sylfaen"/>
          <w:lang w:val="en-US"/>
        </w:rPr>
        <w:t>Բնահողի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հետլիցք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ձեռքով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տոփանումով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ավելորդ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բնահողի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հեռացում</w:t>
      </w:r>
      <w:r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փռում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br w:type="textWrapping"/>
      </w:r>
      <w:r>
        <w:rPr>
          <w:rFonts w:ascii="GHEA Grapalat" w:hAnsi="GHEA Grapalat" w:cs="Sylfaen"/>
        </w:rPr>
        <w:t>3. Ø</w:t>
      </w:r>
      <w:r>
        <w:rPr>
          <w:rFonts w:hint="default" w:ascii="GHEA Grapalat" w:hAnsi="GHEA Grapalat" w:cs="Sylfaen"/>
          <w:lang w:val="hy-AM"/>
        </w:rPr>
        <w:t>730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hint="default" w:ascii="GHEA Grapalat" w:hAnsi="GHEA Grapalat" w:cs="Sylfaen"/>
          <w:lang w:val="hy-AM"/>
        </w:rPr>
        <w:t>550</w:t>
      </w:r>
      <w:r>
        <w:rPr>
          <w:rFonts w:ascii="GHEA Grapalat" w:hAnsi="GHEA Grapalat" w:cs="Sylfaen"/>
          <w:lang w:val="hy-AM"/>
        </w:rPr>
        <w:t xml:space="preserve"> մ երկարությամբ </w:t>
      </w:r>
      <w:r>
        <w:rPr>
          <w:rFonts w:ascii="GHEA Grapalat" w:hAnsi="GHEA Grapalat" w:cs="Sylfaen"/>
          <w:lang w:val="en-US"/>
        </w:rPr>
        <w:t>պողպատե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խողովակների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տեղադրում</w:t>
      </w:r>
      <w:r>
        <w:rPr>
          <w:rFonts w:ascii="GHEA Grapalat" w:hAnsi="GHEA Grapalat" w:cs="Sylfaen"/>
          <w:lang w:val="hy-AM"/>
        </w:rPr>
        <w:br w:type="textWrapping"/>
      </w:r>
      <w:r>
        <w:rPr>
          <w:rFonts w:hint="default" w:ascii="GHEA Grapalat" w:hAnsi="GHEA Grapalat" w:cs="Sylfaen"/>
          <w:lang w:val="hy-AM"/>
        </w:rPr>
        <w:t>4</w:t>
      </w:r>
      <w:r>
        <w:rPr>
          <w:rFonts w:ascii="Cambria Math" w:hAnsi="Cambria Math" w:cs="Sylfaen"/>
          <w:lang w:val="hy-AM"/>
        </w:rPr>
        <w:t>․</w:t>
      </w:r>
      <w:r>
        <w:rPr>
          <w:rFonts w:ascii="GHEA Grapalat" w:hAnsi="GHEA Grapalat" w:cs="Sylfaen"/>
          <w:lang w:val="hy-AM"/>
        </w:rPr>
        <w:t>Մետաղական խողովակաշարի ներկապատում երկու անգամ</w:t>
      </w:r>
      <w:r>
        <w:rPr>
          <w:rFonts w:ascii="GHEA Grapalat" w:hAnsi="GHEA Grapalat" w:cs="Sylfaen"/>
          <w:lang w:val="hy-AM"/>
        </w:rPr>
        <w:br w:type="textWrapping"/>
      </w:r>
      <w:r>
        <w:rPr>
          <w:rFonts w:hint="default" w:ascii="GHEA Grapalat" w:hAnsi="GHEA Grapalat" w:cs="Sylfaen"/>
          <w:lang w:val="hy-AM"/>
        </w:rPr>
        <w:t>5</w:t>
      </w:r>
      <w:r>
        <w:rPr>
          <w:rFonts w:ascii="GHEA Grapalat" w:hAnsi="GHEA Grapalat" w:cs="Sylfaen"/>
          <w:lang w:val="hy-AM"/>
        </w:rPr>
        <w:t>. Ճանապարհային անցումներում պողպատե պաշտպանիչ պատյանի տեղադրում</w:t>
      </w:r>
      <w:r>
        <w:rPr>
          <w:rFonts w:ascii="GHEA Grapalat" w:hAnsi="GHEA Grapalat" w:cs="Sylfaen"/>
          <w:lang w:val="hy-AM"/>
        </w:rPr>
        <w:br w:type="textWrapping"/>
      </w:r>
      <w:r>
        <w:rPr>
          <w:rFonts w:ascii="GHEA Grapalat" w:hAnsi="GHEA Grapalat" w:cs="Sylfaen"/>
          <w:lang w:val="hy-AM"/>
        </w:rPr>
        <w:t>7. Ձևավոր մասերի և համապատասխան տրամագծերի փականների տեղադրում</w:t>
      </w:r>
      <w:r>
        <w:rPr>
          <w:rFonts w:ascii="GHEA Grapalat" w:hAnsi="GHEA Grapalat" w:cs="Sylfaen"/>
          <w:lang w:val="hy-AM"/>
        </w:rPr>
        <w:br w:type="textWrapping"/>
      </w:r>
      <w:r>
        <w:rPr>
          <w:rFonts w:hint="default" w:ascii="GHEA Grapalat" w:hAnsi="GHEA Grapalat" w:cs="Sylfaen"/>
          <w:lang w:val="hy-AM"/>
        </w:rPr>
        <w:t>8</w:t>
      </w:r>
      <w:r>
        <w:rPr>
          <w:rFonts w:ascii="GHEA Grapalat" w:hAnsi="GHEA Grapalat" w:cs="Sylfaen"/>
          <w:lang w:val="hy-AM"/>
        </w:rPr>
        <w:t>.Շին աղբի բարձում տեղափոխում</w:t>
      </w:r>
      <w:r>
        <w:rPr>
          <w:rFonts w:hint="default" w:ascii="GHEA Grapalat" w:hAnsi="GHEA Grapalat" w:cs="Sylfaen"/>
          <w:lang w:val="en-US"/>
        </w:rPr>
        <w:t xml:space="preserve"> </w:t>
      </w:r>
      <w:r>
        <w:rPr>
          <w:rFonts w:hint="default" w:ascii="GHEA Grapalat" w:hAnsi="GHEA Grapalat" w:cs="Sylfaen"/>
          <w:lang w:val="hy-AM"/>
        </w:rPr>
        <w:t>աղբավայր</w:t>
      </w:r>
    </w:p>
    <w:tbl>
      <w:tblPr>
        <w:tblStyle w:val="5"/>
        <w:tblpPr w:leftFromText="180" w:rightFromText="180" w:vertAnchor="text" w:horzAnchor="page" w:tblpX="817" w:tblpY="2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5243"/>
        <w:gridCol w:w="1564"/>
        <w:gridCol w:w="1698"/>
      </w:tblGrid>
      <w:tr w14:paraId="2780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C1C3">
            <w:pPr>
              <w:rPr>
                <w:rFonts w:ascii="GHEA Grapalat" w:hAnsi="GHEA Grapalat"/>
                <w:lang w:val="en-US" w:eastAsia="en-US"/>
              </w:rPr>
            </w:pPr>
            <w:r>
              <w:rPr>
                <w:rFonts w:ascii="GHEA Grapalat" w:hAnsi="GHEA Grapalat"/>
                <w:lang w:val="en-US" w:eastAsia="en-US"/>
              </w:rPr>
              <w:t xml:space="preserve"> 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B5A61">
            <w:pPr>
              <w:rPr>
                <w:rFonts w:ascii="GHEA Grapalat" w:hAnsi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 w:eastAsia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002B">
            <w:pPr>
              <w:rPr>
                <w:rFonts w:ascii="GHEA Grapalat" w:hAnsi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55099">
            <w:pPr>
              <w:rPr>
                <w:rFonts w:ascii="GHEA Grapalat" w:hAnsi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 w:eastAsia="en-US"/>
              </w:rPr>
              <w:t>Ավարտը</w:t>
            </w:r>
          </w:p>
        </w:tc>
      </w:tr>
      <w:tr w14:paraId="5B7C2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A0F9F">
            <w:pPr>
              <w:rPr>
                <w:rFonts w:ascii="GHEA Grapalat" w:hAnsi="GHEA Grapalat"/>
                <w:lang w:val="en-US" w:eastAsia="en-US"/>
              </w:rPr>
            </w:pPr>
            <w:r>
              <w:rPr>
                <w:rFonts w:ascii="GHEA Grapalat" w:hAnsi="GHEA Grapalat"/>
                <w:lang w:val="en-US" w:eastAsia="en-US"/>
              </w:rPr>
              <w:t>1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A8641">
            <w:pPr>
              <w:ind w:left="175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Ա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լավերդի համայնքի Շամլուղ բնակավայրի ոռոգման համակարգի բարելավման, ոռոգման ջրագծերի վերանորոգման </w:t>
            </w:r>
            <w:r>
              <w:rPr>
                <w:rFonts w:ascii="GHEA Grapalat" w:hAnsi="GHEA Grapalat" w:cs="Sylfaen"/>
                <w:sz w:val="22"/>
                <w:szCs w:val="22"/>
              </w:rPr>
              <w:t>աշխատանքնե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րի </w:t>
            </w:r>
            <w:r>
              <w:rPr>
                <w:rFonts w:ascii="GHEA Grapalat" w:hAnsi="GHEA Grapalat" w:cs="Sylfaen"/>
                <w:sz w:val="22"/>
                <w:szCs w:val="22"/>
              </w:rPr>
              <w:t>նախագծա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-</w:t>
            </w:r>
            <w:r>
              <w:rPr>
                <w:rFonts w:ascii="GHEA Grapalat" w:hAnsi="GHEA Grapalat" w:cs="Sylfaen"/>
                <w:sz w:val="22"/>
                <w:szCs w:val="22"/>
              </w:rPr>
              <w:t>նախահաշվային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փաստաթղթերի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կազմման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և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երաշխավորագրի </w:t>
            </w:r>
            <w:r>
              <w:rPr>
                <w:rFonts w:ascii="GHEA Grapalat" w:hAnsi="GHEA Grapalat" w:cs="Sylfaen"/>
                <w:sz w:val="22"/>
                <w:szCs w:val="22"/>
              </w:rPr>
              <w:t>տրամադրման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աշխատանքնե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րի ձեռք բերմաան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A6362">
            <w:pPr>
              <w:rPr>
                <w:rFonts w:ascii="GHEA Grapalat" w:hAnsi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26B9">
            <w:pPr>
              <w:rPr>
                <w:rFonts w:ascii="GHEA Grapalat" w:hAnsi="GHEA Grapalat"/>
                <w:sz w:val="22"/>
                <w:szCs w:val="22"/>
                <w:lang w:val="en-US" w:eastAsia="en-US"/>
              </w:rPr>
            </w:pPr>
            <w:r>
              <w:rPr>
                <w:rFonts w:hint="default" w:ascii="GHEA Grapalat" w:hAnsi="GHEA Grapalat"/>
                <w:sz w:val="22"/>
                <w:szCs w:val="22"/>
                <w:lang w:val="hy-AM" w:eastAsia="en-US"/>
              </w:rPr>
              <w:t>10</w:t>
            </w:r>
            <w:r>
              <w:rPr>
                <w:rFonts w:ascii="GHEA Grapalat" w:hAnsi="GHEA Grapalat"/>
                <w:sz w:val="22"/>
                <w:szCs w:val="22"/>
                <w:lang w:val="en-US" w:eastAsia="en-US"/>
              </w:rPr>
              <w:t xml:space="preserve"> օր</w:t>
            </w:r>
          </w:p>
        </w:tc>
      </w:tr>
    </w:tbl>
    <w:p w14:paraId="01518893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br w:type="textWrapping"/>
      </w:r>
    </w:p>
    <w:p w14:paraId="2FF12D25">
      <w:pPr>
        <w:rPr>
          <w:rFonts w:ascii="GHEA Grapalat" w:hAnsi="GHEA Grapalat"/>
          <w:sz w:val="20"/>
          <w:szCs w:val="20"/>
          <w:lang w:val="hy-AM"/>
        </w:rPr>
      </w:pPr>
    </w:p>
    <w:p w14:paraId="525DB1B1">
      <w:pPr>
        <w:rPr>
          <w:rFonts w:ascii="GHEA Grapalat" w:hAnsi="GHEA Grapalat"/>
          <w:sz w:val="20"/>
          <w:szCs w:val="20"/>
          <w:lang w:val="hy-AM"/>
        </w:rPr>
      </w:pPr>
    </w:p>
    <w:p w14:paraId="6F76C30E">
      <w:pPr>
        <w:rPr>
          <w:rFonts w:ascii="GHEA Grapalat" w:hAnsi="GHEA Grapalat"/>
          <w:sz w:val="20"/>
          <w:szCs w:val="20"/>
          <w:lang w:val="hy-AM"/>
        </w:rPr>
      </w:pPr>
    </w:p>
    <w:p w14:paraId="3A25D9E3">
      <w:pPr>
        <w:rPr>
          <w:rFonts w:ascii="GHEA Grapalat" w:hAnsi="GHEA Grapalat"/>
          <w:sz w:val="20"/>
          <w:szCs w:val="20"/>
          <w:lang w:val="hy-AM"/>
        </w:rPr>
      </w:pPr>
    </w:p>
    <w:p w14:paraId="59249F39">
      <w:pPr>
        <w:rPr>
          <w:rFonts w:ascii="GHEA Grapalat" w:hAnsi="GHEA Grapalat"/>
          <w:sz w:val="20"/>
          <w:szCs w:val="20"/>
          <w:lang w:val="hy-AM"/>
        </w:rPr>
      </w:pPr>
    </w:p>
    <w:p w14:paraId="6CFD2BAA">
      <w:pPr>
        <w:rPr>
          <w:rFonts w:ascii="GHEA Grapalat" w:hAnsi="GHEA Grapalat"/>
          <w:sz w:val="20"/>
          <w:szCs w:val="20"/>
          <w:lang w:val="hy-AM"/>
        </w:rPr>
      </w:pPr>
    </w:p>
    <w:p w14:paraId="4781106B">
      <w:pPr>
        <w:rPr>
          <w:rFonts w:ascii="GHEA Grapalat" w:hAnsi="GHEA Grapalat"/>
          <w:sz w:val="20"/>
          <w:szCs w:val="20"/>
          <w:lang w:val="hy-AM"/>
        </w:rPr>
      </w:pPr>
    </w:p>
    <w:p w14:paraId="3D5FB5DC">
      <w:pPr>
        <w:rPr>
          <w:rFonts w:ascii="GHEA Grapalat" w:hAnsi="GHEA Grapalat"/>
          <w:sz w:val="20"/>
          <w:szCs w:val="20"/>
          <w:lang w:val="hy-AM"/>
        </w:rPr>
      </w:pPr>
    </w:p>
    <w:p w14:paraId="0CBC4F14">
      <w:pPr>
        <w:rPr>
          <w:rFonts w:ascii="GHEA Grapalat" w:hAnsi="GHEA Grapalat"/>
          <w:sz w:val="20"/>
          <w:szCs w:val="20"/>
          <w:lang w:val="hy-AM"/>
        </w:rPr>
      </w:pPr>
    </w:p>
    <w:p w14:paraId="1AAAD307">
      <w:pPr>
        <w:ind w:left="6400" w:hanging="6400" w:hangingChars="320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Պատասխանատու ստորաբաժանում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 xml:space="preserve">              </w:t>
      </w:r>
    </w:p>
    <w:p w14:paraId="6C2B70F6">
      <w:pPr>
        <w:ind w:left="6400" w:hanging="6400" w:hangingChars="3200"/>
        <w:jc w:val="right"/>
        <w:rPr>
          <w:rFonts w:hint="default"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hint="default" w:ascii="GHEA Grapalat" w:hAnsi="GHEA Grapalat" w:cs="GHEA Grapalat"/>
          <w:sz w:val="24"/>
          <w:szCs w:val="24"/>
          <w:lang w:val="hy-AM"/>
        </w:rPr>
        <w:t>Տ Թամազյան</w:t>
      </w:r>
      <w:r>
        <w:rPr>
          <w:rFonts w:hint="default" w:ascii="GHEA Grapalat" w:hAnsi="GHEA Grapalat" w:cs="GHEA Grapalat"/>
          <w:sz w:val="24"/>
          <w:szCs w:val="24"/>
          <w:lang w:val="hy-AM"/>
        </w:rPr>
        <w:br w:type="textWrapping"/>
      </w:r>
      <w:r>
        <w:rPr>
          <w:rFonts w:hint="default" w:ascii="GHEA Grapalat" w:hAnsi="GHEA Grapalat" w:cs="GHEA Grapalat"/>
          <w:sz w:val="24"/>
          <w:szCs w:val="24"/>
          <w:lang w:val="hy-AM"/>
        </w:rPr>
        <w:t>Ս Թորոսյան</w:t>
      </w:r>
    </w:p>
    <w:p w14:paraId="2B3111AC">
      <w:pPr>
        <w:ind w:left="6400" w:hanging="7680" w:hangingChars="3200"/>
        <w:jc w:val="right"/>
        <w:rPr>
          <w:rFonts w:hint="default" w:ascii="GHEA Grapalat" w:hAnsi="GHEA Grapalat" w:cs="GHEA Grapalat"/>
          <w:sz w:val="24"/>
          <w:szCs w:val="24"/>
          <w:lang w:val="hy-AM"/>
        </w:rPr>
      </w:pPr>
      <w:r>
        <w:rPr>
          <w:rFonts w:hint="default" w:ascii="GHEA Grapalat" w:hAnsi="GHEA Grapalat" w:cs="GHEA Grapalat"/>
          <w:sz w:val="24"/>
          <w:szCs w:val="24"/>
          <w:lang w:val="hy-AM"/>
        </w:rPr>
        <w:t>Գ խալաթյան</w:t>
      </w:r>
    </w:p>
    <w:p w14:paraId="7FCACA84">
      <w:pPr>
        <w:jc w:val="right"/>
        <w:rPr>
          <w:rFonts w:hint="default"/>
          <w:lang w:val="hy-AM"/>
        </w:rPr>
      </w:pPr>
      <w:r>
        <w:rPr>
          <w:lang w:val="hy-AM"/>
        </w:rPr>
        <w:t>Հ</w:t>
      </w:r>
      <w:r>
        <w:rPr>
          <w:rFonts w:hint="default"/>
          <w:lang w:val="hy-AM"/>
        </w:rPr>
        <w:t xml:space="preserve"> գալստյան</w:t>
      </w:r>
    </w:p>
    <w:sectPr>
      <w:pgSz w:w="11906" w:h="16838"/>
      <w:pgMar w:top="142" w:right="567" w:bottom="0" w:left="1418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08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8A"/>
    <w:rsid w:val="000577D7"/>
    <w:rsid w:val="00467151"/>
    <w:rsid w:val="004811C9"/>
    <w:rsid w:val="006C0B77"/>
    <w:rsid w:val="008242FF"/>
    <w:rsid w:val="00870751"/>
    <w:rsid w:val="0089138A"/>
    <w:rsid w:val="00920CE7"/>
    <w:rsid w:val="00922C48"/>
    <w:rsid w:val="00957514"/>
    <w:rsid w:val="00AB740C"/>
    <w:rsid w:val="00B915B7"/>
    <w:rsid w:val="00BF4BAC"/>
    <w:rsid w:val="00C10E67"/>
    <w:rsid w:val="00C503E1"/>
    <w:rsid w:val="00C766D1"/>
    <w:rsid w:val="00EA59DF"/>
    <w:rsid w:val="00EE4070"/>
    <w:rsid w:val="00F12C76"/>
    <w:rsid w:val="00F83AC6"/>
    <w:rsid w:val="35C23CE4"/>
    <w:rsid w:val="3CAD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styleId="5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2020</Characters>
  <Lines>16</Lines>
  <Paragraphs>4</Paragraphs>
  <TotalTime>89</TotalTime>
  <ScaleCrop>false</ScaleCrop>
  <LinksUpToDate>false</LinksUpToDate>
  <CharactersWithSpaces>2370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2024-10-07T08:56:00Z</dcterms:created>
  <dc:creator>Шогик Карян</dc:creator>
  <cp:lastModifiedBy>user</cp:lastModifiedBy>
  <cp:lastPrinted>2025-10-06T07:55:15Z</cp:lastPrinted>
  <dcterms:modified xsi:type="dcterms:W3CDTF">2025-10-06T07:55:17Z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AFF0B8E617214CE9B942E5A895EB9E8F_13</vt:lpwstr>
  </property>
</Properties>
</file>